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9"/>
          <w:rFonts w:ascii="黑体" w:eastAsia="黑体"/>
          <w:b/>
          <w:color w:val="000000"/>
          <w:spacing w:val="60"/>
          <w:sz w:val="36"/>
        </w:rPr>
      </w:pPr>
      <w:r>
        <w:rPr>
          <w:rStyle w:val="9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9"/>
          <w:rFonts w:ascii="楷体_GB2312" w:eastAsia="楷体_GB2312"/>
          <w:color w:val="000000"/>
          <w:sz w:val="32"/>
        </w:rPr>
      </w:pPr>
      <w:r>
        <w:rPr>
          <w:rStyle w:val="9"/>
          <w:rFonts w:ascii="楷体_GB2312" w:eastAsia="楷体_GB2312"/>
          <w:color w:val="000000"/>
          <w:sz w:val="32"/>
        </w:rPr>
        <w:t>第</w:t>
      </w:r>
      <w:r>
        <w:rPr>
          <w:rStyle w:val="9"/>
          <w:rFonts w:hint="eastAsia" w:ascii="楷体_GB2312" w:eastAsia="楷体_GB2312"/>
          <w:color w:val="000000"/>
          <w:sz w:val="32"/>
        </w:rPr>
        <w:t>七</w:t>
      </w:r>
      <w:r>
        <w:rPr>
          <w:rStyle w:val="9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9"/>
          <w:rFonts w:ascii="仿宋_GB2312" w:eastAsia="仿宋_GB2312"/>
          <w:color w:val="000000"/>
          <w:sz w:val="28"/>
          <w:szCs w:val="28"/>
        </w:rPr>
      </w:pPr>
      <w:r>
        <w:rPr>
          <w:rStyle w:val="9"/>
          <w:rFonts w:ascii="楷体_GB2312" w:eastAsia="楷体_GB2312"/>
          <w:color w:val="000000"/>
          <w:sz w:val="28"/>
          <w:szCs w:val="28"/>
        </w:rPr>
        <w:t>（10.1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9</w:t>
      </w:r>
      <w:r>
        <w:rPr>
          <w:rStyle w:val="9"/>
          <w:rFonts w:ascii="楷体_GB2312" w:eastAsia="楷体_GB2312"/>
          <w:color w:val="000000"/>
          <w:sz w:val="28"/>
          <w:szCs w:val="28"/>
        </w:rPr>
        <w:t>—10.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23</w:t>
      </w:r>
      <w:r>
        <w:rPr>
          <w:rStyle w:val="9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4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114"/>
        <w:gridCol w:w="4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10.1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①学校：学生心理健康状况分析会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(14:30，旗山校区第十会议室）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①黄锦生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①学部：江西科技师范大学教育学部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来访座谈会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（14:00，人文楼606会议室）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</w:t>
            </w:r>
            <w:r>
              <w:rPr>
                <w:rFonts w:hint="eastAsia" w:ascii="仿宋_GB2312" w:eastAsia="仿宋_GB2312" w:cs="仿宋"/>
                <w:sz w:val="24"/>
                <w:lang w:eastAsia="zh-CN"/>
              </w:rPr>
              <w:t>余文森、</w:t>
            </w:r>
            <w:bookmarkStart w:id="0" w:name="_GoBack"/>
            <w:bookmarkEnd w:id="0"/>
            <w:r>
              <w:rPr>
                <w:rFonts w:hint="eastAsia" w:ascii="仿宋_GB2312" w:eastAsia="仿宋_GB2312" w:cs="仿宋"/>
                <w:sz w:val="24"/>
              </w:rPr>
              <w:t>吴荔红，学前教育系部分教师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（学前教育系负责组织，综合一科配合组织）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22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①学部</w:t>
            </w:r>
            <w:r>
              <w:rPr>
                <w:rFonts w:hint="eastAsia" w:ascii="仿宋_GB2312" w:hAnsi="仿宋" w:eastAsia="仿宋_GB2312" w:cs="仿宋"/>
                <w:sz w:val="24"/>
              </w:rPr>
              <w:t>：本科教学督导工作会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（9:00，人文楼620会议室）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②学部</w:t>
            </w:r>
            <w:r>
              <w:rPr>
                <w:rFonts w:hint="eastAsia" w:ascii="仿宋_GB2312" w:hAnsi="仿宋" w:eastAsia="仿宋_GB2312" w:cs="仿宋"/>
                <w:sz w:val="24"/>
              </w:rPr>
              <w:t>：小学教育、教育技术学专业认证工作推进会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（10:30，人文楼620会议室）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③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学部：</w:t>
            </w:r>
            <w:r>
              <w:rPr>
                <w:rFonts w:hint="eastAsia" w:ascii="仿宋_GB2312" w:hAnsi="仿宋" w:eastAsia="仿宋_GB2312" w:cs="仿宋"/>
                <w:sz w:val="24"/>
              </w:rPr>
              <w:t>离退休工作领导小组会议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（9:00，人文楼606会议室）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①殷世东，学部教学督导委员会全体成员，教学科研管理科有关人员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（教学科研管理科负责通知）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②殷世东，小学教育、教育技术学专业负责人及有关人员，教学科研管理科有关人员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（教学科研管理科负责通知）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③离退休工作领导小组成员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</w:rPr>
              <w:t>①学部：检查小学教育专业实习工作，考察师范生教学技能省级比赛准备情况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</w:rPr>
              <w:t>（闽江师专附小、市教院四附小）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  <w:sz w:val="24"/>
              </w:rPr>
              <w:t>①殷世东、黄锦生、吴文哲、丁革民，教学技能训练中心有关人员，实习带队教师，毕业生辅导员</w:t>
            </w:r>
          </w:p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  <w:sz w:val="24"/>
              </w:rPr>
              <w:t>（小学教育系负责组织）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23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①学校：学位评定委员会会议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（14:30，旗山校区第十会议室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①洪明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（综合一科负责通知）</w:t>
            </w:r>
          </w:p>
        </w:tc>
      </w:tr>
    </w:tbl>
    <w:p>
      <w:pPr>
        <w:pStyle w:val="18"/>
        <w:spacing w:line="240" w:lineRule="auto"/>
        <w:jc w:val="both"/>
        <w:rPr>
          <w:rStyle w:val="9"/>
          <w:color w:val="000000"/>
          <w:sz w:val="24"/>
          <w:szCs w:val="24"/>
        </w:rPr>
      </w:pPr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margin" w:hAnchor="text" w:xAlign="center" w:y="1"/>
      <w:rPr>
        <w:rStyle w:val="19"/>
      </w:rPr>
    </w:pPr>
  </w:p>
  <w:p>
    <w:pPr>
      <w:pStyle w:val="25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F2ADB"/>
    <w:rsid w:val="002178C2"/>
    <w:rsid w:val="00254195"/>
    <w:rsid w:val="00592BD8"/>
    <w:rsid w:val="007A237D"/>
    <w:rsid w:val="00804EBC"/>
    <w:rsid w:val="00B40DBD"/>
    <w:rsid w:val="152F725C"/>
    <w:rsid w:val="1E792616"/>
    <w:rsid w:val="244741EA"/>
    <w:rsid w:val="35182E70"/>
    <w:rsid w:val="36FC514C"/>
    <w:rsid w:val="4BC84CFA"/>
    <w:rsid w:val="522C4F23"/>
    <w:rsid w:val="56F10729"/>
    <w:rsid w:val="5BC83AF5"/>
    <w:rsid w:val="6A8449CA"/>
    <w:rsid w:val="6D476C8C"/>
    <w:rsid w:val="746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000000"/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2">
    <w:name w:val="UserStyle_1"/>
    <w:basedOn w:val="9"/>
    <w:qFormat/>
    <w:uiPriority w:val="0"/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UserStyle_4"/>
    <w:basedOn w:val="9"/>
    <w:qFormat/>
    <w:uiPriority w:val="0"/>
  </w:style>
  <w:style w:type="character" w:customStyle="1" w:styleId="16">
    <w:name w:val="UserStyle_5"/>
    <w:basedOn w:val="9"/>
    <w:qFormat/>
    <w:uiPriority w:val="0"/>
  </w:style>
  <w:style w:type="character" w:customStyle="1" w:styleId="17">
    <w:name w:val="UserStyle_6"/>
    <w:link w:val="18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8">
    <w:name w:val="BodyText2"/>
    <w:basedOn w:val="1"/>
    <w:link w:val="17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19">
    <w:name w:val="PageNumber"/>
    <w:basedOn w:val="9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2">
    <w:name w:val="Acetate"/>
    <w:basedOn w:val="1"/>
    <w:qFormat/>
    <w:uiPriority w:val="0"/>
    <w:rPr>
      <w:sz w:val="18"/>
      <w:szCs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7"/>
    <w:basedOn w:val="1"/>
    <w:qFormat/>
    <w:uiPriority w:val="0"/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avPane"/>
    <w:basedOn w:val="1"/>
    <w:qFormat/>
    <w:uiPriority w:val="0"/>
    <w:pPr>
      <w:shd w:val="clear" w:color="auto" w:fill="000080"/>
    </w:pPr>
  </w:style>
  <w:style w:type="table" w:customStyle="1" w:styleId="27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2020-10-19T08:14:42Z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